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91" w:type="dxa"/>
        <w:tblInd w:w="-5" w:type="dxa"/>
        <w:tblLook w:val="04A0" w:firstRow="1" w:lastRow="0" w:firstColumn="1" w:lastColumn="0" w:noHBand="0" w:noVBand="1"/>
      </w:tblPr>
      <w:tblGrid>
        <w:gridCol w:w="1115"/>
        <w:gridCol w:w="1464"/>
        <w:gridCol w:w="1364"/>
        <w:gridCol w:w="1408"/>
        <w:gridCol w:w="1409"/>
        <w:gridCol w:w="1408"/>
        <w:gridCol w:w="1408"/>
        <w:gridCol w:w="1409"/>
        <w:gridCol w:w="1206"/>
      </w:tblGrid>
      <w:tr w:rsidR="00D12907" w:rsidRPr="00D12907" w:rsidTr="00D12907">
        <w:trPr>
          <w:trHeight w:val="1455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2907" w:rsidRPr="00D12907" w:rsidRDefault="00D12907" w:rsidP="00D1290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 w:rsidRPr="00D12907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МО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907" w:rsidRPr="00D12907" w:rsidRDefault="00D12907" w:rsidP="00D1290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</w:pPr>
            <w:r w:rsidRPr="00D12907"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  <w:t xml:space="preserve">Общее количество путевок на МО 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  <w:hideMark/>
          </w:tcPr>
          <w:p w:rsidR="00D12907" w:rsidRPr="00D12907" w:rsidRDefault="00D12907" w:rsidP="00D1290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 w:rsidRPr="00D12907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АО «Санаторий «Зорька» (Краснодарский край, Туапсинский район, пос. Тюменский)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DAEEF3" w:fill="DAEEF3"/>
            <w:vAlign w:val="center"/>
            <w:hideMark/>
          </w:tcPr>
          <w:p w:rsidR="00D12907" w:rsidRPr="00D12907" w:rsidRDefault="00D12907" w:rsidP="00D1290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 w:rsidRPr="00D12907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ООО Санаторий «Глобус» (353417, Краснодарский край, г. Анапа, пос. Витязево, проезд Санаторный, д. 6</w:t>
            </w:r>
            <w:r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)</w:t>
            </w:r>
          </w:p>
        </w:tc>
      </w:tr>
      <w:tr w:rsidR="00D12907" w:rsidRPr="00D12907" w:rsidTr="00D12907">
        <w:trPr>
          <w:trHeight w:val="30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7" w:rsidRPr="00D12907" w:rsidRDefault="00D12907" w:rsidP="00D1290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7" w:rsidRPr="00D12907" w:rsidRDefault="00D12907" w:rsidP="00D1290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FFCCCC"/>
            <w:vAlign w:val="center"/>
            <w:hideMark/>
          </w:tcPr>
          <w:p w:rsidR="00D12907" w:rsidRPr="00D12907" w:rsidRDefault="00D12907" w:rsidP="00D1290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D12907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01.06.2023 по 21.06.2023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FFCCCC"/>
            <w:vAlign w:val="center"/>
            <w:hideMark/>
          </w:tcPr>
          <w:p w:rsidR="00D12907" w:rsidRPr="00D12907" w:rsidRDefault="00D12907" w:rsidP="00D1290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D12907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24.06.2023 по 14.07.2023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FFCCCC"/>
            <w:vAlign w:val="center"/>
            <w:hideMark/>
          </w:tcPr>
          <w:p w:rsidR="00D12907" w:rsidRPr="00D12907" w:rsidRDefault="00D12907" w:rsidP="00D1290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D12907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09.08.2023 по 29.08.2023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FFCCCC"/>
            <w:vAlign w:val="center"/>
            <w:hideMark/>
          </w:tcPr>
          <w:p w:rsidR="00D12907" w:rsidRPr="00D12907" w:rsidRDefault="00D12907" w:rsidP="00D1290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D12907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01.06.2023 по 21.06.2023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FFCCCC"/>
            <w:vAlign w:val="center"/>
            <w:hideMark/>
          </w:tcPr>
          <w:p w:rsidR="00D12907" w:rsidRPr="00D12907" w:rsidRDefault="00D12907" w:rsidP="00D1290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D12907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 xml:space="preserve">23.06.2023 по 13.07.2023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FFCCCC"/>
            <w:vAlign w:val="center"/>
            <w:hideMark/>
          </w:tcPr>
          <w:p w:rsidR="00D12907" w:rsidRPr="00D12907" w:rsidRDefault="00D12907" w:rsidP="00D1290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D12907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 xml:space="preserve">15.07.2023 по 04.08.2023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FFCCCC"/>
            <w:vAlign w:val="center"/>
            <w:hideMark/>
          </w:tcPr>
          <w:p w:rsidR="00D12907" w:rsidRPr="00D12907" w:rsidRDefault="00D12907" w:rsidP="00D1290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D12907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06.08.2023 по 26.08.2023</w:t>
            </w:r>
          </w:p>
        </w:tc>
      </w:tr>
      <w:tr w:rsidR="00D12907" w:rsidRPr="00D12907" w:rsidTr="00D12907">
        <w:trPr>
          <w:trHeight w:val="435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7" w:rsidRPr="00D12907" w:rsidRDefault="00D12907" w:rsidP="00D1290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7" w:rsidRPr="00D12907" w:rsidRDefault="00D12907" w:rsidP="00D12907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CD5B4"/>
            <w:vAlign w:val="center"/>
            <w:hideMark/>
          </w:tcPr>
          <w:p w:rsidR="00D12907" w:rsidRPr="00D12907" w:rsidRDefault="00D12907" w:rsidP="00D1290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 w:rsidRPr="00D12907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CD5B4"/>
            <w:vAlign w:val="center"/>
            <w:hideMark/>
          </w:tcPr>
          <w:p w:rsidR="00D12907" w:rsidRPr="00D12907" w:rsidRDefault="00D12907" w:rsidP="00D1290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 w:rsidRPr="00D12907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CD5B4"/>
            <w:vAlign w:val="center"/>
            <w:hideMark/>
          </w:tcPr>
          <w:p w:rsidR="00D12907" w:rsidRPr="00D12907" w:rsidRDefault="00D12907" w:rsidP="00D1290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 w:rsidRPr="00D12907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CD5B4"/>
            <w:vAlign w:val="center"/>
            <w:hideMark/>
          </w:tcPr>
          <w:p w:rsidR="00D12907" w:rsidRPr="00D12907" w:rsidRDefault="00D12907" w:rsidP="00D1290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 w:rsidRPr="00D12907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CD5B4"/>
            <w:vAlign w:val="center"/>
            <w:hideMark/>
          </w:tcPr>
          <w:p w:rsidR="00D12907" w:rsidRPr="00D12907" w:rsidRDefault="00D12907" w:rsidP="00D1290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 w:rsidRPr="00D12907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175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D12907" w:rsidRPr="00D12907" w:rsidRDefault="00D12907" w:rsidP="00D1290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 w:rsidRPr="00D12907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D12907" w:rsidRPr="00D12907" w:rsidRDefault="00D12907" w:rsidP="00D1290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 w:rsidRPr="00D12907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175</w:t>
            </w:r>
          </w:p>
        </w:tc>
      </w:tr>
      <w:tr w:rsidR="00D12907" w:rsidRPr="00D12907" w:rsidTr="00D12907">
        <w:trPr>
          <w:trHeight w:val="300"/>
        </w:trPr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907" w:rsidRPr="00D12907" w:rsidRDefault="00D12907" w:rsidP="00D1290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12907">
              <w:rPr>
                <w:rFonts w:ascii="PT Astra Serif" w:eastAsia="Times New Roman" w:hAnsi="PT Astra Serif" w:cs="Calibri"/>
                <w:color w:val="000000"/>
                <w:lang w:eastAsia="ru-RU"/>
              </w:rPr>
              <w:t>город Тула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2907" w:rsidRPr="00D12907" w:rsidRDefault="00D12907" w:rsidP="00D1290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12907">
              <w:rPr>
                <w:rFonts w:ascii="PT Astra Serif" w:eastAsia="Times New Roman" w:hAnsi="PT Astra Serif" w:cs="Calibri"/>
                <w:lang w:eastAsia="ru-RU"/>
              </w:rPr>
              <w:t>335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907" w:rsidRPr="00D12907" w:rsidRDefault="00D12907" w:rsidP="00D1290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12907">
              <w:rPr>
                <w:rFonts w:ascii="PT Astra Serif" w:eastAsia="Times New Roman" w:hAnsi="PT Astra Serif" w:cs="Calibri"/>
                <w:color w:val="000000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907" w:rsidRPr="00D12907" w:rsidRDefault="00D12907" w:rsidP="00D1290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12907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907" w:rsidRPr="00D12907" w:rsidRDefault="00D12907" w:rsidP="00D1290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12907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907" w:rsidRPr="00D12907" w:rsidRDefault="00D12907" w:rsidP="00D1290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12907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907" w:rsidRPr="00D12907" w:rsidRDefault="00D12907" w:rsidP="00D1290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12907">
              <w:rPr>
                <w:rFonts w:ascii="PT Astra Serif" w:eastAsia="Times New Roman" w:hAnsi="PT Astra Serif" w:cs="Calibri"/>
                <w:color w:val="000000"/>
                <w:lang w:eastAsia="ru-RU"/>
              </w:rPr>
              <w:t>175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907" w:rsidRPr="00D12907" w:rsidRDefault="00D12907" w:rsidP="00D1290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12907">
              <w:rPr>
                <w:rFonts w:ascii="PT Astra Serif" w:eastAsia="Times New Roman" w:hAnsi="PT Astra Serif" w:cs="Calibri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2907" w:rsidRPr="00D12907" w:rsidRDefault="00D12907" w:rsidP="00D1290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D12907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</w:tr>
    </w:tbl>
    <w:p w:rsidR="00B87D9A" w:rsidRDefault="00B87D9A">
      <w:bookmarkStart w:id="0" w:name="_GoBack"/>
      <w:bookmarkEnd w:id="0"/>
    </w:p>
    <w:sectPr w:rsidR="00B87D9A" w:rsidSect="003717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9A"/>
    <w:rsid w:val="00371743"/>
    <w:rsid w:val="00B87D9A"/>
    <w:rsid w:val="00D12907"/>
    <w:rsid w:val="00EB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B035"/>
  <w15:chartTrackingRefBased/>
  <w15:docId w15:val="{E3BA1A88-3A40-40A4-94F5-3DE9EAF2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2023-03-14T14:43:00Z</dcterms:created>
  <dcterms:modified xsi:type="dcterms:W3CDTF">2023-03-14T14:49:00Z</dcterms:modified>
</cp:coreProperties>
</file>